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0CC7" w14:textId="20DB1B40" w:rsidR="00FF630B" w:rsidRDefault="00FC514D" w:rsidP="00FC514D">
      <w:pPr>
        <w:pStyle w:val="NoSpacing"/>
      </w:pPr>
      <w:r>
        <w:t>Interview</w:t>
      </w:r>
      <w:r w:rsidR="004A352A">
        <w:t xml:space="preserve">ing </w:t>
      </w:r>
      <w:r>
        <w:t>Scholarship Applicants</w:t>
      </w:r>
    </w:p>
    <w:p w14:paraId="135B43B1" w14:textId="77777777" w:rsidR="00FC514D" w:rsidRDefault="00FC514D" w:rsidP="00FC514D">
      <w:pPr>
        <w:pStyle w:val="NoSpacing"/>
      </w:pPr>
    </w:p>
    <w:p w14:paraId="1653E365" w14:textId="4803BD3C" w:rsidR="00FC514D" w:rsidRDefault="00DB0D2C" w:rsidP="00FC514D">
      <w:pPr>
        <w:pStyle w:val="NoSpacing"/>
      </w:pPr>
      <w:r>
        <w:t>If your club would like to interview students, please read the information below.</w:t>
      </w:r>
    </w:p>
    <w:p w14:paraId="5588D3DE" w14:textId="77777777" w:rsidR="00C363E4" w:rsidRDefault="00C363E4" w:rsidP="00FC514D">
      <w:pPr>
        <w:pStyle w:val="NoSpacing"/>
      </w:pPr>
    </w:p>
    <w:p w14:paraId="6EFFCCF1" w14:textId="665ACCB0" w:rsidR="00FC514D" w:rsidRPr="00C567AB" w:rsidRDefault="00CE6E89" w:rsidP="00FC514D">
      <w:pPr>
        <w:pStyle w:val="NoSpacing"/>
        <w:rPr>
          <w:b/>
          <w:bCs/>
        </w:rPr>
      </w:pPr>
      <w:r w:rsidRPr="00C567AB">
        <w:rPr>
          <w:b/>
          <w:bCs/>
        </w:rPr>
        <w:t>D</w:t>
      </w:r>
      <w:r w:rsidR="00C363E4" w:rsidRPr="00C567AB">
        <w:rPr>
          <w:b/>
          <w:bCs/>
        </w:rPr>
        <w:t>iscuss with your scholarship committee and board about possible virtual or in-person interviews</w:t>
      </w:r>
      <w:r w:rsidR="00DC7DC4" w:rsidRPr="00C567AB">
        <w:rPr>
          <w:b/>
          <w:bCs/>
        </w:rPr>
        <w:t>.</w:t>
      </w:r>
    </w:p>
    <w:p w14:paraId="0CFFA843" w14:textId="0EE1A026" w:rsidR="00550221" w:rsidRDefault="00550221" w:rsidP="00550221">
      <w:pPr>
        <w:pStyle w:val="NoSpacing"/>
        <w:numPr>
          <w:ilvl w:val="0"/>
          <w:numId w:val="4"/>
        </w:numPr>
      </w:pPr>
      <w:r>
        <w:t>Why is it important to hold interviews?</w:t>
      </w:r>
    </w:p>
    <w:p w14:paraId="4DC31010" w14:textId="11F5ABE5" w:rsidR="00550221" w:rsidRDefault="00550221" w:rsidP="00550221">
      <w:pPr>
        <w:pStyle w:val="NoSpacing"/>
        <w:numPr>
          <w:ilvl w:val="0"/>
          <w:numId w:val="4"/>
        </w:numPr>
      </w:pPr>
      <w:r>
        <w:t xml:space="preserve">What </w:t>
      </w:r>
      <w:r w:rsidR="00A3750B">
        <w:t>do you hope to accomplish in virtual or in-person interview?</w:t>
      </w:r>
    </w:p>
    <w:p w14:paraId="25AB8553" w14:textId="77777777" w:rsidR="00C363E4" w:rsidRDefault="00C363E4" w:rsidP="00FC514D">
      <w:pPr>
        <w:pStyle w:val="NoSpacing"/>
      </w:pPr>
    </w:p>
    <w:p w14:paraId="21ADAFA0" w14:textId="434A191B" w:rsidR="00C363E4" w:rsidRPr="00C567AB" w:rsidRDefault="00C363E4" w:rsidP="00FC514D">
      <w:pPr>
        <w:pStyle w:val="NoSpacing"/>
        <w:rPr>
          <w:b/>
          <w:bCs/>
        </w:rPr>
      </w:pPr>
      <w:r w:rsidRPr="00C567AB">
        <w:rPr>
          <w:b/>
          <w:bCs/>
        </w:rPr>
        <w:t xml:space="preserve">If the scholarship committee </w:t>
      </w:r>
      <w:r w:rsidR="00C458BA">
        <w:rPr>
          <w:b/>
          <w:bCs/>
        </w:rPr>
        <w:t xml:space="preserve">decides to </w:t>
      </w:r>
      <w:r w:rsidRPr="00C567AB">
        <w:rPr>
          <w:b/>
          <w:bCs/>
        </w:rPr>
        <w:t>hold virtual or in-person interviews, the committee must:</w:t>
      </w:r>
    </w:p>
    <w:p w14:paraId="7F5ADFE8" w14:textId="3099951E" w:rsidR="00C363E4" w:rsidRDefault="00C363E4" w:rsidP="00C363E4">
      <w:pPr>
        <w:pStyle w:val="NoSpacing"/>
        <w:numPr>
          <w:ilvl w:val="0"/>
          <w:numId w:val="1"/>
        </w:numPr>
      </w:pPr>
      <w:r>
        <w:t>Notify Leslie Smith that the committee intends to interview virtually or in</w:t>
      </w:r>
      <w:r w:rsidR="00404E72">
        <w:t>-</w:t>
      </w:r>
      <w:r>
        <w:t>person</w:t>
      </w:r>
      <w:r w:rsidR="008F1ABD">
        <w:t xml:space="preserve"> by </w:t>
      </w:r>
      <w:r w:rsidR="004A352A">
        <w:t xml:space="preserve">December </w:t>
      </w:r>
      <w:r w:rsidR="00B225CB">
        <w:t>1.</w:t>
      </w:r>
      <w:r w:rsidR="00505643">
        <w:t xml:space="preserve">  </w:t>
      </w:r>
    </w:p>
    <w:p w14:paraId="596CEF03" w14:textId="2599BCFC" w:rsidR="004B5ACD" w:rsidRDefault="00573626" w:rsidP="00C363E4">
      <w:pPr>
        <w:pStyle w:val="NoSpacing"/>
        <w:numPr>
          <w:ilvl w:val="0"/>
          <w:numId w:val="1"/>
        </w:numPr>
      </w:pPr>
      <w:r>
        <w:t xml:space="preserve">Submit </w:t>
      </w:r>
      <w:r w:rsidR="004B5ACD" w:rsidRPr="004B5ACD">
        <w:rPr>
          <w:b/>
          <w:bCs/>
        </w:rPr>
        <w:t>ASP Committee List</w:t>
      </w:r>
      <w:r w:rsidR="004B5ACD">
        <w:t xml:space="preserve"> </w:t>
      </w:r>
      <w:r>
        <w:t xml:space="preserve">by December 1 to </w:t>
      </w:r>
      <w:r w:rsidR="00BF3AD5">
        <w:t>OSUAA</w:t>
      </w:r>
      <w:r>
        <w:t xml:space="preserve">. </w:t>
      </w:r>
      <w:r w:rsidR="00981436">
        <w:t xml:space="preserve"> </w:t>
      </w:r>
    </w:p>
    <w:p w14:paraId="4838490B" w14:textId="09B0CE28" w:rsidR="00B25829" w:rsidRDefault="00A649ED" w:rsidP="00B25829">
      <w:pPr>
        <w:pStyle w:val="NoSpacing"/>
        <w:numPr>
          <w:ilvl w:val="0"/>
          <w:numId w:val="1"/>
        </w:numPr>
      </w:pPr>
      <w:r>
        <w:t xml:space="preserve">All </w:t>
      </w:r>
      <w:r w:rsidR="008F1ABD">
        <w:t>members new to the committee</w:t>
      </w:r>
      <w:r w:rsidR="008C3F64">
        <w:t xml:space="preserve"> reviewing applications must sign the </w:t>
      </w:r>
      <w:r w:rsidR="00B25829" w:rsidRPr="008F1ABD">
        <w:rPr>
          <w:b/>
          <w:bCs/>
        </w:rPr>
        <w:t>ASP Confidentiality Form</w:t>
      </w:r>
      <w:r w:rsidR="00B25829">
        <w:t xml:space="preserve">, either </w:t>
      </w:r>
      <w:r>
        <w:t xml:space="preserve">the </w:t>
      </w:r>
      <w:r w:rsidR="00B25829">
        <w:t xml:space="preserve">Word </w:t>
      </w:r>
      <w:r>
        <w:t>d</w:t>
      </w:r>
      <w:r w:rsidR="00B25829">
        <w:t>ocument or DocuSign version</w:t>
      </w:r>
    </w:p>
    <w:p w14:paraId="36F0BE29" w14:textId="270E5205" w:rsidR="00C363E4" w:rsidRDefault="00C363E4" w:rsidP="00C363E4">
      <w:pPr>
        <w:pStyle w:val="NoSpacing"/>
        <w:numPr>
          <w:ilvl w:val="0"/>
          <w:numId w:val="1"/>
        </w:numPr>
      </w:pPr>
      <w:r>
        <w:t>At minimum,</w:t>
      </w:r>
      <w:r w:rsidR="00A649ED">
        <w:t xml:space="preserve"> three </w:t>
      </w:r>
      <w:r>
        <w:t xml:space="preserve">members </w:t>
      </w:r>
      <w:r w:rsidR="00DC7DC4">
        <w:t>who will sit on the scholarship committee must</w:t>
      </w:r>
      <w:r>
        <w:t xml:space="preserve"> go through a background check and fingerprinting procedure.</w:t>
      </w:r>
      <w:r w:rsidR="00BE7F3D">
        <w:t xml:space="preserve">  </w:t>
      </w:r>
    </w:p>
    <w:p w14:paraId="4BF32A5B" w14:textId="2E8EF350" w:rsidR="00C363E4" w:rsidRDefault="00C363E4" w:rsidP="00C363E4">
      <w:pPr>
        <w:pStyle w:val="NoSpacing"/>
        <w:numPr>
          <w:ilvl w:val="1"/>
          <w:numId w:val="1"/>
        </w:numPr>
      </w:pPr>
      <w:r>
        <w:t>Results can take up to 6 weeks to be verified therefor</w:t>
      </w:r>
      <w:r w:rsidR="00981436">
        <w:t>e</w:t>
      </w:r>
      <w:r>
        <w:t xml:space="preserve"> the proc</w:t>
      </w:r>
      <w:r w:rsidR="00C902A1">
        <w:t xml:space="preserve">edure </w:t>
      </w:r>
      <w:r>
        <w:t xml:space="preserve">must take place </w:t>
      </w:r>
      <w:r w:rsidR="002B613D">
        <w:t>by</w:t>
      </w:r>
      <w:r>
        <w:t xml:space="preserve"> December 1.</w:t>
      </w:r>
    </w:p>
    <w:p w14:paraId="2B7052C1" w14:textId="1235AFEE" w:rsidR="00C363E4" w:rsidRDefault="00C363E4" w:rsidP="00C363E4">
      <w:pPr>
        <w:pStyle w:val="NoSpacing"/>
        <w:numPr>
          <w:ilvl w:val="1"/>
          <w:numId w:val="1"/>
        </w:numPr>
      </w:pPr>
      <w:r>
        <w:t xml:space="preserve">Proof of results must be submitted to </w:t>
      </w:r>
      <w:r w:rsidR="00AF2B0F">
        <w:t>OSUAA</w:t>
      </w:r>
      <w:r>
        <w:t xml:space="preserve"> by February 1.</w:t>
      </w:r>
      <w:r w:rsidR="007967CC">
        <w:t xml:space="preserve">  </w:t>
      </w:r>
    </w:p>
    <w:p w14:paraId="32F157B3" w14:textId="7CA96F3D" w:rsidR="009261C1" w:rsidRPr="009261C1" w:rsidRDefault="007967CC" w:rsidP="009261C1">
      <w:pPr>
        <w:pStyle w:val="NoSpacing"/>
        <w:numPr>
          <w:ilvl w:val="1"/>
          <w:numId w:val="1"/>
        </w:numPr>
      </w:pPr>
      <w:r>
        <w:t xml:space="preserve">Notify </w:t>
      </w:r>
      <w:r w:rsidR="00D71270">
        <w:t>OSUAA</w:t>
      </w:r>
      <w:r>
        <w:t xml:space="preserve"> who took the test, result, and date.  Submit paperwork to </w:t>
      </w:r>
      <w:r w:rsidR="00D71270">
        <w:t>OSUAA</w:t>
      </w:r>
      <w:r>
        <w:t>.</w:t>
      </w:r>
      <w:r w:rsidR="00404E72">
        <w:t xml:space="preserve"> </w:t>
      </w:r>
      <w:r w:rsidR="00B25829" w:rsidRPr="00B25829">
        <w:rPr>
          <w:b/>
          <w:bCs/>
        </w:rPr>
        <w:t>ASP Background Check</w:t>
      </w:r>
      <w:r w:rsidR="00404E72" w:rsidRPr="00B25829">
        <w:rPr>
          <w:b/>
          <w:bCs/>
        </w:rPr>
        <w:t xml:space="preserve"> </w:t>
      </w:r>
    </w:p>
    <w:p w14:paraId="16D218D6" w14:textId="77777777" w:rsidR="00A649ED" w:rsidRDefault="007967CC" w:rsidP="007967CC">
      <w:pPr>
        <w:pStyle w:val="NoSpacing"/>
        <w:numPr>
          <w:ilvl w:val="2"/>
          <w:numId w:val="1"/>
        </w:numPr>
      </w:pPr>
      <w:r>
        <w:t xml:space="preserve">The check/fingerprinting may be </w:t>
      </w:r>
      <w:r w:rsidR="00A649ED">
        <w:t xml:space="preserve">valid </w:t>
      </w:r>
      <w:r>
        <w:t xml:space="preserve">for a few years. Make sure to find out </w:t>
      </w:r>
      <w:r w:rsidR="00D00D6F">
        <w:t xml:space="preserve">how long and when </w:t>
      </w:r>
      <w:r w:rsidR="00A649ED">
        <w:t xml:space="preserve">the process needs </w:t>
      </w:r>
      <w:r w:rsidR="00D00D6F">
        <w:t xml:space="preserve">to be done again.  </w:t>
      </w:r>
    </w:p>
    <w:p w14:paraId="233FABC0" w14:textId="438628DF" w:rsidR="00C363E4" w:rsidRDefault="00C363E4" w:rsidP="00DB0D2C">
      <w:pPr>
        <w:pStyle w:val="NoSpacing"/>
        <w:numPr>
          <w:ilvl w:val="2"/>
          <w:numId w:val="1"/>
        </w:numPr>
      </w:pPr>
      <w:r>
        <w:t xml:space="preserve">The cost of the check is at the personal expense of the committee/board member or the club.  </w:t>
      </w:r>
    </w:p>
    <w:p w14:paraId="408216E4" w14:textId="4538AA7A" w:rsidR="00DF1E76" w:rsidRDefault="00DF1E76" w:rsidP="00DF1E76">
      <w:pPr>
        <w:pStyle w:val="NoSpacing"/>
        <w:numPr>
          <w:ilvl w:val="0"/>
          <w:numId w:val="1"/>
        </w:numPr>
      </w:pPr>
      <w:r>
        <w:t>It is the responsibility of the club scholarship leader to locate the business that provides the check/fingerprinting.</w:t>
      </w:r>
    </w:p>
    <w:p w14:paraId="1A679BA8" w14:textId="01B8B068" w:rsidR="00D82F76" w:rsidRDefault="00DB0D2C" w:rsidP="00DF1E76">
      <w:pPr>
        <w:pStyle w:val="NoSpacing"/>
        <w:numPr>
          <w:ilvl w:val="1"/>
          <w:numId w:val="1"/>
        </w:numPr>
      </w:pPr>
      <w:r>
        <w:t>E</w:t>
      </w:r>
      <w:r w:rsidR="00DF1E76">
        <w:t>ach community is different but start by contacting your local police or sheriff’s department for suggestions.</w:t>
      </w:r>
      <w:r w:rsidR="00F07299">
        <w:t xml:space="preserve">  </w:t>
      </w:r>
    </w:p>
    <w:p w14:paraId="5891A427" w14:textId="77777777" w:rsidR="00DA015B" w:rsidRPr="00DA015B" w:rsidRDefault="00DA015B" w:rsidP="00DA015B">
      <w:pPr>
        <w:pStyle w:val="NoSpacing"/>
        <w:ind w:left="720"/>
        <w:rPr>
          <w:b/>
          <w:bCs/>
        </w:rPr>
      </w:pPr>
    </w:p>
    <w:p w14:paraId="3D1C014E" w14:textId="0559940F" w:rsidR="009261C1" w:rsidRPr="009261C1" w:rsidRDefault="009261C1" w:rsidP="004A352A">
      <w:pPr>
        <w:pStyle w:val="NoSpacing"/>
        <w:rPr>
          <w:b/>
          <w:bCs/>
        </w:rPr>
      </w:pPr>
      <w:r w:rsidRPr="009261C1">
        <w:rPr>
          <w:b/>
          <w:bCs/>
        </w:rPr>
        <w:t xml:space="preserve">ASP Interview Location </w:t>
      </w:r>
      <w:r w:rsidR="00E77F8D" w:rsidRPr="009261C1">
        <w:rPr>
          <w:b/>
          <w:bCs/>
        </w:rPr>
        <w:t xml:space="preserve"> </w:t>
      </w:r>
    </w:p>
    <w:p w14:paraId="57551402" w14:textId="4DF08052" w:rsidR="00DA015B" w:rsidRPr="00DA015B" w:rsidRDefault="00DA015B" w:rsidP="004A352A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Location and time of interview must be submitted to </w:t>
      </w:r>
      <w:r w:rsidR="00D71270">
        <w:t>OSUAA</w:t>
      </w:r>
      <w:r>
        <w:t xml:space="preserve"> by February 1.  </w:t>
      </w:r>
    </w:p>
    <w:p w14:paraId="260A4D01" w14:textId="77777777" w:rsidR="00A96501" w:rsidRDefault="00C363E4" w:rsidP="004A352A">
      <w:pPr>
        <w:pStyle w:val="NoSpacing"/>
        <w:numPr>
          <w:ilvl w:val="0"/>
          <w:numId w:val="1"/>
        </w:numPr>
      </w:pPr>
      <w:r>
        <w:t>Location must not be a personal home</w:t>
      </w:r>
      <w:r w:rsidR="00A96501">
        <w:t xml:space="preserve">. </w:t>
      </w:r>
    </w:p>
    <w:p w14:paraId="3DE17B96" w14:textId="08D6669E" w:rsidR="00C363E4" w:rsidRDefault="00A96501" w:rsidP="004A352A">
      <w:pPr>
        <w:pStyle w:val="NoSpacing"/>
        <w:numPr>
          <w:ilvl w:val="0"/>
          <w:numId w:val="1"/>
        </w:numPr>
      </w:pPr>
      <w:r>
        <w:t>S</w:t>
      </w:r>
      <w:r w:rsidR="000169D0">
        <w:t>elect</w:t>
      </w:r>
      <w:r w:rsidR="00C363E4">
        <w:t xml:space="preserve"> a neutral site, </w:t>
      </w:r>
      <w:r w:rsidR="00D37349">
        <w:t>which</w:t>
      </w:r>
      <w:r>
        <w:t xml:space="preserve"> </w:t>
      </w:r>
      <w:r w:rsidR="007967CC">
        <w:t>is</w:t>
      </w:r>
      <w:r>
        <w:t xml:space="preserve"> </w:t>
      </w:r>
      <w:r w:rsidR="00C363E4">
        <w:t>accessible</w:t>
      </w:r>
      <w:r>
        <w:t xml:space="preserve"> for those with disabilities and is centrally located.</w:t>
      </w:r>
    </w:p>
    <w:p w14:paraId="7BCC536D" w14:textId="242B75FF" w:rsidR="00C363E4" w:rsidRDefault="00C363E4" w:rsidP="004A352A">
      <w:pPr>
        <w:pStyle w:val="NoSpacing"/>
        <w:numPr>
          <w:ilvl w:val="0"/>
          <w:numId w:val="1"/>
        </w:numPr>
      </w:pPr>
      <w:r>
        <w:t>If there is a charge for room rental that is an expense of the club and is not reimbursable.</w:t>
      </w:r>
    </w:p>
    <w:p w14:paraId="29ABEC2E" w14:textId="0CDACCA1" w:rsidR="00C363E4" w:rsidRDefault="00C363E4" w:rsidP="004A352A">
      <w:pPr>
        <w:pStyle w:val="NoSpacing"/>
        <w:numPr>
          <w:ilvl w:val="0"/>
          <w:numId w:val="1"/>
        </w:numPr>
      </w:pPr>
      <w:r>
        <w:t>If doing interviews virtually, we suggest that the committee be in the same room, again at a neutral location.</w:t>
      </w:r>
      <w:r w:rsidR="004412C5">
        <w:t xml:space="preserve">  </w:t>
      </w:r>
    </w:p>
    <w:p w14:paraId="7F2952C3" w14:textId="665F3392" w:rsidR="00DF1E76" w:rsidRDefault="00DF1E76" w:rsidP="004A352A">
      <w:pPr>
        <w:pStyle w:val="NoSpacing"/>
        <w:numPr>
          <w:ilvl w:val="0"/>
          <w:numId w:val="1"/>
        </w:numPr>
      </w:pPr>
      <w:r>
        <w:t xml:space="preserve">Virtual platform, </w:t>
      </w:r>
      <w:r w:rsidR="00A649ED">
        <w:t>e.g.</w:t>
      </w:r>
      <w:r w:rsidR="007967CC">
        <w:t>,</w:t>
      </w:r>
      <w:r>
        <w:t xml:space="preserve"> Zoom, must be on the club’s account</w:t>
      </w:r>
      <w:r w:rsidR="007F0E8A">
        <w:t>. Purchase of an account is n</w:t>
      </w:r>
      <w:r>
        <w:t>ot reimbursable.</w:t>
      </w:r>
    </w:p>
    <w:p w14:paraId="220B0EF3" w14:textId="77777777" w:rsidR="00DF1E76" w:rsidRDefault="00DF1E76" w:rsidP="00DF1E76">
      <w:pPr>
        <w:pStyle w:val="NoSpacing"/>
      </w:pPr>
    </w:p>
    <w:p w14:paraId="5CA1C96E" w14:textId="77777777" w:rsidR="00DF1E76" w:rsidRPr="00C567AB" w:rsidRDefault="00DF1E76" w:rsidP="00DF1E76">
      <w:pPr>
        <w:pStyle w:val="NoSpacing"/>
        <w:rPr>
          <w:b/>
          <w:bCs/>
        </w:rPr>
      </w:pPr>
      <w:r w:rsidRPr="00C567AB">
        <w:rPr>
          <w:b/>
          <w:bCs/>
        </w:rPr>
        <w:t>Regarding interview questions</w:t>
      </w:r>
    </w:p>
    <w:p w14:paraId="1F7260D6" w14:textId="12D42920" w:rsidR="00DF1E76" w:rsidRDefault="007517D1" w:rsidP="00DF1E76">
      <w:pPr>
        <w:pStyle w:val="NoSpacing"/>
        <w:numPr>
          <w:ilvl w:val="0"/>
          <w:numId w:val="2"/>
        </w:numPr>
      </w:pPr>
      <w:r>
        <w:t>Focus on</w:t>
      </w:r>
      <w:r w:rsidR="00DF1E76">
        <w:t xml:space="preserve"> the student</w:t>
      </w:r>
      <w:r w:rsidR="00DB0D2C">
        <w:t xml:space="preserve"> </w:t>
      </w:r>
      <w:r w:rsidR="00164B4F">
        <w:t>responses from</w:t>
      </w:r>
      <w:r w:rsidR="00DF1E76">
        <w:t xml:space="preserve"> their application essays.</w:t>
      </w:r>
    </w:p>
    <w:p w14:paraId="07E5CED7" w14:textId="134BC5AF" w:rsidR="00DF1E76" w:rsidRDefault="00DF1E76" w:rsidP="008F1ABD">
      <w:pPr>
        <w:pStyle w:val="NoSpacing"/>
        <w:numPr>
          <w:ilvl w:val="0"/>
          <w:numId w:val="2"/>
        </w:numPr>
      </w:pPr>
      <w:r>
        <w:t xml:space="preserve">You may use the university Shared Values </w:t>
      </w:r>
      <w:r w:rsidR="00BC624F">
        <w:t xml:space="preserve">for interviews as a </w:t>
      </w:r>
      <w:r w:rsidR="00194548">
        <w:t>guide</w:t>
      </w:r>
      <w:r>
        <w:t xml:space="preserve">.  </w:t>
      </w:r>
    </w:p>
    <w:p w14:paraId="355E6C24" w14:textId="11D7CCA6" w:rsidR="00981436" w:rsidRDefault="00981436" w:rsidP="00DF1E76">
      <w:pPr>
        <w:pStyle w:val="NoSpacing"/>
        <w:numPr>
          <w:ilvl w:val="0"/>
          <w:numId w:val="2"/>
        </w:numPr>
      </w:pPr>
      <w:r>
        <w:t xml:space="preserve">Interviews </w:t>
      </w:r>
      <w:r w:rsidR="00ED0764">
        <w:t>should last no longer than</w:t>
      </w:r>
      <w:r>
        <w:t xml:space="preserve"> 15-20 minutes.</w:t>
      </w:r>
    </w:p>
    <w:p w14:paraId="0E52E4DF" w14:textId="77777777" w:rsidR="007967CC" w:rsidRDefault="007967CC" w:rsidP="007967CC">
      <w:pPr>
        <w:pStyle w:val="NoSpacing"/>
      </w:pPr>
    </w:p>
    <w:p w14:paraId="11E01D91" w14:textId="77777777" w:rsidR="004A352A" w:rsidRDefault="004A352A" w:rsidP="004A352A">
      <w:pPr>
        <w:pStyle w:val="NoSpacing"/>
        <w:rPr>
          <w:b/>
          <w:bCs/>
        </w:rPr>
      </w:pPr>
      <w:bookmarkStart w:id="0" w:name="_Hlk170482124"/>
    </w:p>
    <w:p w14:paraId="34230686" w14:textId="77777777" w:rsidR="004A352A" w:rsidRDefault="004A352A" w:rsidP="004A352A">
      <w:pPr>
        <w:pStyle w:val="NoSpacing"/>
        <w:rPr>
          <w:b/>
          <w:bCs/>
        </w:rPr>
      </w:pPr>
    </w:p>
    <w:p w14:paraId="00728F1C" w14:textId="5DDAF62D" w:rsidR="004A352A" w:rsidRDefault="001A5B7C" w:rsidP="004A352A">
      <w:pPr>
        <w:pStyle w:val="NoSpacing"/>
        <w:rPr>
          <w:b/>
          <w:bCs/>
        </w:rPr>
      </w:pPr>
      <w:r w:rsidRPr="00C567AB">
        <w:rPr>
          <w:b/>
          <w:bCs/>
        </w:rPr>
        <w:lastRenderedPageBreak/>
        <w:t>Considerations</w:t>
      </w:r>
    </w:p>
    <w:p w14:paraId="2E448BD7" w14:textId="5D2C1D72" w:rsidR="00981436" w:rsidRDefault="00981436" w:rsidP="004A352A">
      <w:pPr>
        <w:pStyle w:val="NoSpacing"/>
        <w:numPr>
          <w:ilvl w:val="0"/>
          <w:numId w:val="5"/>
        </w:numPr>
      </w:pPr>
      <w:r>
        <w:t>Not all students</w:t>
      </w:r>
      <w:r w:rsidR="003E0D06">
        <w:t>/committee</w:t>
      </w:r>
      <w:r w:rsidR="00E10676">
        <w:t xml:space="preserve"> members</w:t>
      </w:r>
      <w:r>
        <w:t xml:space="preserve"> have</w:t>
      </w:r>
      <w:r w:rsidR="00DB0D2C">
        <w:t xml:space="preserve"> the</w:t>
      </w:r>
      <w:r>
        <w:t xml:space="preserve"> ability to travel or pay for travel to an in-person interview.</w:t>
      </w:r>
    </w:p>
    <w:p w14:paraId="675C2B78" w14:textId="71258644" w:rsidR="00981436" w:rsidRDefault="00981436" w:rsidP="00981436">
      <w:pPr>
        <w:pStyle w:val="NoSpacing"/>
        <w:numPr>
          <w:ilvl w:val="0"/>
          <w:numId w:val="3"/>
        </w:numPr>
      </w:pPr>
      <w:r>
        <w:t>Not all students</w:t>
      </w:r>
      <w:r w:rsidR="00E10676">
        <w:t>/committee member</w:t>
      </w:r>
      <w:r w:rsidR="001A5B7C">
        <w:t>s</w:t>
      </w:r>
      <w:r>
        <w:t xml:space="preserve"> have </w:t>
      </w:r>
      <w:r w:rsidR="00E10676">
        <w:t xml:space="preserve">connectivity or </w:t>
      </w:r>
      <w:r>
        <w:t>a home computer for a virtual interview.</w:t>
      </w:r>
    </w:p>
    <w:p w14:paraId="33368A4B" w14:textId="0730F46C" w:rsidR="003E0D06" w:rsidRDefault="003E0D06" w:rsidP="00981436">
      <w:pPr>
        <w:pStyle w:val="NoSpacing"/>
        <w:numPr>
          <w:ilvl w:val="0"/>
          <w:numId w:val="3"/>
        </w:numPr>
      </w:pPr>
      <w:r>
        <w:t>Some student</w:t>
      </w:r>
      <w:r w:rsidR="00E10676">
        <w:t>s/c</w:t>
      </w:r>
      <w:r>
        <w:t xml:space="preserve">ommittee members may have accessibility issues. </w:t>
      </w:r>
    </w:p>
    <w:p w14:paraId="519A1CF5" w14:textId="77777777" w:rsidR="004A352A" w:rsidRDefault="004A352A" w:rsidP="004A352A">
      <w:pPr>
        <w:pStyle w:val="NoSpacing"/>
        <w:numPr>
          <w:ilvl w:val="0"/>
          <w:numId w:val="1"/>
        </w:numPr>
      </w:pPr>
      <w:r>
        <w:t xml:space="preserve">If you are interviewing a student under the age of 18 and NOT admitted to the university (an applicant), the parent </w:t>
      </w:r>
      <w:r w:rsidRPr="00325FAB">
        <w:rPr>
          <w:i/>
          <w:iCs/>
        </w:rPr>
        <w:t>must</w:t>
      </w:r>
      <w:r>
        <w:t xml:space="preserve"> be included in the interview, whether virtual or in-person.  </w:t>
      </w:r>
    </w:p>
    <w:p w14:paraId="2055CFBA" w14:textId="336408CA" w:rsidR="004A352A" w:rsidRDefault="004A352A" w:rsidP="004A352A">
      <w:pPr>
        <w:pStyle w:val="NoSpacing"/>
        <w:numPr>
          <w:ilvl w:val="1"/>
          <w:numId w:val="1"/>
        </w:numPr>
      </w:pPr>
      <w:r>
        <w:t xml:space="preserve">The student’s status is on the application spreadsheet.  </w:t>
      </w:r>
      <w:r w:rsidR="003D66FE">
        <w:t xml:space="preserve">OSUAA </w:t>
      </w:r>
      <w:r>
        <w:t xml:space="preserve">can confirm status prior to student interviews.  </w:t>
      </w:r>
      <w:r w:rsidR="003D66FE">
        <w:t>OSUAA</w:t>
      </w:r>
      <w:r>
        <w:t xml:space="preserve"> can also confirm age (over/unde</w:t>
      </w:r>
      <w:r w:rsidRPr="00DA1F2A">
        <w:t>r 18</w:t>
      </w:r>
      <w:r>
        <w:t>) but not divulge birthdate.</w:t>
      </w:r>
    </w:p>
    <w:p w14:paraId="31601D77" w14:textId="77777777" w:rsidR="004A352A" w:rsidRDefault="004A352A" w:rsidP="004A352A">
      <w:pPr>
        <w:pStyle w:val="NoSpacing"/>
        <w:numPr>
          <w:ilvl w:val="0"/>
          <w:numId w:val="1"/>
        </w:numPr>
      </w:pPr>
      <w:r>
        <w:t>To be fair to all applicants, your committee must interview students with the same process, especially to keep the ability to award Ohio State varsity athletes (including walk-on athletes) without NCAA penalty.</w:t>
      </w:r>
    </w:p>
    <w:p w14:paraId="181CADAD" w14:textId="77777777" w:rsidR="009D211E" w:rsidRDefault="009D211E" w:rsidP="009D211E">
      <w:pPr>
        <w:pStyle w:val="NoSpacing"/>
      </w:pPr>
    </w:p>
    <w:bookmarkEnd w:id="0"/>
    <w:p w14:paraId="6CAD8DD0" w14:textId="386F5DF7" w:rsidR="00981436" w:rsidRPr="00F158FC" w:rsidRDefault="00981436" w:rsidP="00F158FC">
      <w:pPr>
        <w:pStyle w:val="NoSpacing"/>
        <w:rPr>
          <w:b/>
          <w:bCs/>
        </w:rPr>
      </w:pPr>
      <w:r w:rsidRPr="00F158FC">
        <w:rPr>
          <w:b/>
          <w:bCs/>
        </w:rPr>
        <w:t xml:space="preserve">Virtual and in-person interviews are options.  Your committee </w:t>
      </w:r>
      <w:r w:rsidR="00AA0A15">
        <w:rPr>
          <w:b/>
          <w:bCs/>
        </w:rPr>
        <w:t xml:space="preserve">may choose </w:t>
      </w:r>
      <w:r w:rsidR="003922B4">
        <w:rPr>
          <w:b/>
          <w:bCs/>
        </w:rPr>
        <w:t xml:space="preserve">to </w:t>
      </w:r>
      <w:r w:rsidR="003922B4" w:rsidRPr="00DA1F2A">
        <w:rPr>
          <w:b/>
          <w:bCs/>
        </w:rPr>
        <w:t>interview by telephone</w:t>
      </w:r>
      <w:r w:rsidR="003922B4">
        <w:rPr>
          <w:b/>
          <w:bCs/>
        </w:rPr>
        <w:t xml:space="preserve"> or </w:t>
      </w:r>
      <w:r w:rsidR="00AA0A15">
        <w:rPr>
          <w:b/>
          <w:bCs/>
        </w:rPr>
        <w:t>not</w:t>
      </w:r>
      <w:r w:rsidRPr="00F158FC">
        <w:rPr>
          <w:b/>
          <w:bCs/>
        </w:rPr>
        <w:t xml:space="preserve"> to interview students</w:t>
      </w:r>
      <w:r w:rsidR="003922B4">
        <w:rPr>
          <w:b/>
          <w:bCs/>
        </w:rPr>
        <w:t xml:space="preserve"> at all.</w:t>
      </w:r>
      <w:r w:rsidRPr="00F158FC">
        <w:rPr>
          <w:b/>
          <w:bCs/>
        </w:rPr>
        <w:t xml:space="preserve">  </w:t>
      </w:r>
      <w:r w:rsidR="00AA0A15">
        <w:rPr>
          <w:b/>
          <w:bCs/>
        </w:rPr>
        <w:t>This is perfectly acceptable</w:t>
      </w:r>
      <w:r w:rsidR="00F351A1">
        <w:rPr>
          <w:b/>
          <w:bCs/>
        </w:rPr>
        <w:t xml:space="preserve"> </w:t>
      </w:r>
      <w:r w:rsidR="001C7676">
        <w:rPr>
          <w:b/>
          <w:bCs/>
        </w:rPr>
        <w:t>and allows for objective, fair review of applicants</w:t>
      </w:r>
      <w:r w:rsidR="00F351A1">
        <w:rPr>
          <w:b/>
          <w:bCs/>
        </w:rPr>
        <w:t xml:space="preserve">.  </w:t>
      </w:r>
    </w:p>
    <w:p w14:paraId="057C8D42" w14:textId="77777777" w:rsidR="004A352A" w:rsidRDefault="004A352A" w:rsidP="004A352A">
      <w:pPr>
        <w:pStyle w:val="NoSpacing"/>
      </w:pPr>
    </w:p>
    <w:p w14:paraId="42F14031" w14:textId="77777777" w:rsidR="004A352A" w:rsidRDefault="004A352A" w:rsidP="004A352A">
      <w:pPr>
        <w:pStyle w:val="NoSpacing"/>
      </w:pPr>
    </w:p>
    <w:p w14:paraId="5C4FB38B" w14:textId="10EBB5F0" w:rsidR="004A352A" w:rsidRDefault="00F659DF" w:rsidP="004A352A">
      <w:pPr>
        <w:pStyle w:val="NoSpacing"/>
      </w:pPr>
      <w:r>
        <w:t>Leslie Smith</w:t>
      </w:r>
    </w:p>
    <w:p w14:paraId="0DD92966" w14:textId="0FA40433" w:rsidR="00F659DF" w:rsidRDefault="00F659DF" w:rsidP="004A352A">
      <w:pPr>
        <w:pStyle w:val="NoSpacing"/>
      </w:pPr>
      <w:r>
        <w:t>Smith.6863@osu.edu</w:t>
      </w:r>
    </w:p>
    <w:p w14:paraId="554071C6" w14:textId="77777777" w:rsidR="004A352A" w:rsidRDefault="004A352A" w:rsidP="004A352A">
      <w:pPr>
        <w:pStyle w:val="NoSpacing"/>
      </w:pPr>
    </w:p>
    <w:p w14:paraId="1E90BC83" w14:textId="77777777" w:rsidR="004A352A" w:rsidRDefault="004A352A" w:rsidP="004A352A">
      <w:pPr>
        <w:pStyle w:val="NoSpacing"/>
      </w:pPr>
    </w:p>
    <w:p w14:paraId="639EFB08" w14:textId="77777777" w:rsidR="004A352A" w:rsidRDefault="004A352A" w:rsidP="004A352A">
      <w:pPr>
        <w:pStyle w:val="NoSpacing"/>
      </w:pPr>
    </w:p>
    <w:p w14:paraId="6469BAD0" w14:textId="77777777" w:rsidR="004A352A" w:rsidRDefault="004A352A" w:rsidP="004A352A">
      <w:pPr>
        <w:pStyle w:val="NoSpacing"/>
      </w:pPr>
    </w:p>
    <w:p w14:paraId="2E77D8BB" w14:textId="77777777" w:rsidR="004A352A" w:rsidRDefault="004A352A" w:rsidP="004A352A">
      <w:pPr>
        <w:pStyle w:val="NoSpacing"/>
      </w:pPr>
    </w:p>
    <w:p w14:paraId="240DCDE3" w14:textId="77777777" w:rsidR="004A352A" w:rsidRDefault="004A352A" w:rsidP="004A352A">
      <w:pPr>
        <w:pStyle w:val="NoSpacing"/>
      </w:pPr>
    </w:p>
    <w:p w14:paraId="5DEC8EED" w14:textId="77777777" w:rsidR="004A352A" w:rsidRDefault="004A352A" w:rsidP="004A352A">
      <w:pPr>
        <w:pStyle w:val="NoSpacing"/>
      </w:pPr>
    </w:p>
    <w:p w14:paraId="01BCF1DC" w14:textId="77777777" w:rsidR="004A352A" w:rsidRDefault="004A352A" w:rsidP="004A352A">
      <w:pPr>
        <w:pStyle w:val="NoSpacing"/>
      </w:pPr>
    </w:p>
    <w:p w14:paraId="6CBD2E54" w14:textId="77777777" w:rsidR="004A352A" w:rsidRDefault="004A352A" w:rsidP="004A352A">
      <w:pPr>
        <w:pStyle w:val="NoSpacing"/>
      </w:pPr>
    </w:p>
    <w:p w14:paraId="1CD824F0" w14:textId="77777777" w:rsidR="004A352A" w:rsidRDefault="004A352A" w:rsidP="004A352A">
      <w:pPr>
        <w:pStyle w:val="NoSpacing"/>
      </w:pPr>
    </w:p>
    <w:p w14:paraId="48BFF849" w14:textId="77777777" w:rsidR="004A352A" w:rsidRDefault="004A352A" w:rsidP="004A352A">
      <w:pPr>
        <w:pStyle w:val="NoSpacing"/>
      </w:pPr>
    </w:p>
    <w:p w14:paraId="59B82A2C" w14:textId="77777777" w:rsidR="004A352A" w:rsidRDefault="004A352A" w:rsidP="004A352A">
      <w:pPr>
        <w:pStyle w:val="NoSpacing"/>
      </w:pPr>
    </w:p>
    <w:p w14:paraId="157A7659" w14:textId="77777777" w:rsidR="004A352A" w:rsidRDefault="004A352A" w:rsidP="004A352A">
      <w:pPr>
        <w:pStyle w:val="NoSpacing"/>
      </w:pPr>
    </w:p>
    <w:p w14:paraId="24A87A6E" w14:textId="77777777" w:rsidR="004A352A" w:rsidRDefault="004A352A" w:rsidP="004A352A">
      <w:pPr>
        <w:pStyle w:val="NoSpacing"/>
      </w:pPr>
    </w:p>
    <w:p w14:paraId="7B56087C" w14:textId="77777777" w:rsidR="004A352A" w:rsidRDefault="004A352A" w:rsidP="004A352A">
      <w:pPr>
        <w:pStyle w:val="NoSpacing"/>
      </w:pPr>
    </w:p>
    <w:p w14:paraId="760B2A0C" w14:textId="77777777" w:rsidR="004A352A" w:rsidRDefault="004A352A" w:rsidP="004A352A">
      <w:pPr>
        <w:pStyle w:val="NoSpacing"/>
      </w:pPr>
    </w:p>
    <w:p w14:paraId="656DD206" w14:textId="77777777" w:rsidR="004A352A" w:rsidRDefault="004A352A" w:rsidP="004A352A">
      <w:pPr>
        <w:pStyle w:val="NoSpacing"/>
      </w:pPr>
    </w:p>
    <w:p w14:paraId="62EF2406" w14:textId="77777777" w:rsidR="004A352A" w:rsidRDefault="004A352A" w:rsidP="004A352A">
      <w:pPr>
        <w:pStyle w:val="NoSpacing"/>
      </w:pPr>
    </w:p>
    <w:p w14:paraId="1422501E" w14:textId="77777777" w:rsidR="004A352A" w:rsidRDefault="004A352A" w:rsidP="004A352A">
      <w:pPr>
        <w:pStyle w:val="NoSpacing"/>
      </w:pPr>
    </w:p>
    <w:p w14:paraId="5173D24C" w14:textId="77777777" w:rsidR="004A352A" w:rsidRDefault="004A352A" w:rsidP="004A352A">
      <w:pPr>
        <w:pStyle w:val="NoSpacing"/>
      </w:pPr>
    </w:p>
    <w:p w14:paraId="308C7199" w14:textId="77777777" w:rsidR="004A352A" w:rsidRDefault="004A352A" w:rsidP="004A352A">
      <w:pPr>
        <w:pStyle w:val="NoSpacing"/>
      </w:pPr>
    </w:p>
    <w:p w14:paraId="5F4A5397" w14:textId="77777777" w:rsidR="004A352A" w:rsidRDefault="004A352A" w:rsidP="004A352A">
      <w:pPr>
        <w:pStyle w:val="NoSpacing"/>
      </w:pPr>
    </w:p>
    <w:p w14:paraId="5D32A882" w14:textId="77777777" w:rsidR="004A352A" w:rsidRDefault="004A352A" w:rsidP="004A352A">
      <w:pPr>
        <w:pStyle w:val="NoSpacing"/>
      </w:pPr>
    </w:p>
    <w:p w14:paraId="31A993C4" w14:textId="77777777" w:rsidR="004A352A" w:rsidRDefault="004A352A" w:rsidP="004A352A">
      <w:pPr>
        <w:pStyle w:val="NoSpacing"/>
      </w:pPr>
    </w:p>
    <w:p w14:paraId="1DFFA0C8" w14:textId="77777777" w:rsidR="004A352A" w:rsidRDefault="004A352A" w:rsidP="004A352A">
      <w:pPr>
        <w:pStyle w:val="NoSpacing"/>
      </w:pPr>
      <w:r>
        <w:t>July 2025</w:t>
      </w:r>
    </w:p>
    <w:p w14:paraId="17FCF4E6" w14:textId="1ED925FE" w:rsidR="004A352A" w:rsidRDefault="004A352A" w:rsidP="004A352A">
      <w:pPr>
        <w:pStyle w:val="NoSpacing"/>
      </w:pPr>
    </w:p>
    <w:sectPr w:rsidR="004A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25D25"/>
    <w:multiLevelType w:val="hybridMultilevel"/>
    <w:tmpl w:val="D2C2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3597"/>
    <w:multiLevelType w:val="hybridMultilevel"/>
    <w:tmpl w:val="2E3037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182188"/>
    <w:multiLevelType w:val="hybridMultilevel"/>
    <w:tmpl w:val="3C80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561F8"/>
    <w:multiLevelType w:val="hybridMultilevel"/>
    <w:tmpl w:val="7530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4F34"/>
    <w:multiLevelType w:val="hybridMultilevel"/>
    <w:tmpl w:val="779C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1032">
    <w:abstractNumId w:val="0"/>
  </w:num>
  <w:num w:numId="2" w16cid:durableId="1434473035">
    <w:abstractNumId w:val="1"/>
  </w:num>
  <w:num w:numId="3" w16cid:durableId="587546807">
    <w:abstractNumId w:val="4"/>
  </w:num>
  <w:num w:numId="4" w16cid:durableId="1622686198">
    <w:abstractNumId w:val="3"/>
  </w:num>
  <w:num w:numId="5" w16cid:durableId="115548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4D"/>
    <w:rsid w:val="00004DA3"/>
    <w:rsid w:val="000169D0"/>
    <w:rsid w:val="00032631"/>
    <w:rsid w:val="00070B17"/>
    <w:rsid w:val="000B7182"/>
    <w:rsid w:val="000E00F0"/>
    <w:rsid w:val="000E4788"/>
    <w:rsid w:val="0013702D"/>
    <w:rsid w:val="00164B4F"/>
    <w:rsid w:val="00170AE7"/>
    <w:rsid w:val="00194548"/>
    <w:rsid w:val="00195178"/>
    <w:rsid w:val="001A22E2"/>
    <w:rsid w:val="001A5B7C"/>
    <w:rsid w:val="001C7676"/>
    <w:rsid w:val="001D483C"/>
    <w:rsid w:val="00241EFE"/>
    <w:rsid w:val="00272A83"/>
    <w:rsid w:val="0028664A"/>
    <w:rsid w:val="002A414D"/>
    <w:rsid w:val="002B613D"/>
    <w:rsid w:val="002F02CF"/>
    <w:rsid w:val="00325FAB"/>
    <w:rsid w:val="003268B9"/>
    <w:rsid w:val="00363748"/>
    <w:rsid w:val="00377730"/>
    <w:rsid w:val="0039218B"/>
    <w:rsid w:val="003922B4"/>
    <w:rsid w:val="003A3E9B"/>
    <w:rsid w:val="003A7DA8"/>
    <w:rsid w:val="003B0A98"/>
    <w:rsid w:val="003B73A4"/>
    <w:rsid w:val="003D66FE"/>
    <w:rsid w:val="003E0D06"/>
    <w:rsid w:val="003E18F0"/>
    <w:rsid w:val="00404E72"/>
    <w:rsid w:val="004412C5"/>
    <w:rsid w:val="00491A2E"/>
    <w:rsid w:val="0049420B"/>
    <w:rsid w:val="004A352A"/>
    <w:rsid w:val="004B2764"/>
    <w:rsid w:val="004B5ACD"/>
    <w:rsid w:val="004D378B"/>
    <w:rsid w:val="004D7220"/>
    <w:rsid w:val="004F3154"/>
    <w:rsid w:val="00500DFF"/>
    <w:rsid w:val="00505643"/>
    <w:rsid w:val="00550221"/>
    <w:rsid w:val="00573626"/>
    <w:rsid w:val="005900FA"/>
    <w:rsid w:val="00591A43"/>
    <w:rsid w:val="005A7AD9"/>
    <w:rsid w:val="005C07EA"/>
    <w:rsid w:val="005F4C5C"/>
    <w:rsid w:val="00617A33"/>
    <w:rsid w:val="0066699B"/>
    <w:rsid w:val="00680FB2"/>
    <w:rsid w:val="006816DD"/>
    <w:rsid w:val="00682182"/>
    <w:rsid w:val="006F47C7"/>
    <w:rsid w:val="00744B12"/>
    <w:rsid w:val="007517D1"/>
    <w:rsid w:val="007967CC"/>
    <w:rsid w:val="007E43EE"/>
    <w:rsid w:val="007F0E8A"/>
    <w:rsid w:val="008764E7"/>
    <w:rsid w:val="00884E8F"/>
    <w:rsid w:val="0089723C"/>
    <w:rsid w:val="008C3F64"/>
    <w:rsid w:val="008E2D1C"/>
    <w:rsid w:val="008F1ABD"/>
    <w:rsid w:val="008F21CC"/>
    <w:rsid w:val="009261C1"/>
    <w:rsid w:val="00930E22"/>
    <w:rsid w:val="00947C4D"/>
    <w:rsid w:val="00981436"/>
    <w:rsid w:val="009C4F4E"/>
    <w:rsid w:val="009D211E"/>
    <w:rsid w:val="009F459A"/>
    <w:rsid w:val="00A17060"/>
    <w:rsid w:val="00A3750B"/>
    <w:rsid w:val="00A62D7A"/>
    <w:rsid w:val="00A649ED"/>
    <w:rsid w:val="00A76FBF"/>
    <w:rsid w:val="00A96501"/>
    <w:rsid w:val="00AA0A15"/>
    <w:rsid w:val="00AA0C43"/>
    <w:rsid w:val="00AA5414"/>
    <w:rsid w:val="00AF2B0F"/>
    <w:rsid w:val="00AF359B"/>
    <w:rsid w:val="00B03856"/>
    <w:rsid w:val="00B225CB"/>
    <w:rsid w:val="00B25829"/>
    <w:rsid w:val="00B31EFE"/>
    <w:rsid w:val="00B368BC"/>
    <w:rsid w:val="00B94F0A"/>
    <w:rsid w:val="00BB13FA"/>
    <w:rsid w:val="00BB487B"/>
    <w:rsid w:val="00BC624F"/>
    <w:rsid w:val="00BD2826"/>
    <w:rsid w:val="00BE5D9E"/>
    <w:rsid w:val="00BE7F3D"/>
    <w:rsid w:val="00BF3AD5"/>
    <w:rsid w:val="00C109E2"/>
    <w:rsid w:val="00C363E4"/>
    <w:rsid w:val="00C458BA"/>
    <w:rsid w:val="00C5617D"/>
    <w:rsid w:val="00C567AB"/>
    <w:rsid w:val="00C571E9"/>
    <w:rsid w:val="00C82124"/>
    <w:rsid w:val="00C902A1"/>
    <w:rsid w:val="00CD6F7C"/>
    <w:rsid w:val="00CE6E89"/>
    <w:rsid w:val="00D00D6F"/>
    <w:rsid w:val="00D04817"/>
    <w:rsid w:val="00D37349"/>
    <w:rsid w:val="00D51A4A"/>
    <w:rsid w:val="00D71270"/>
    <w:rsid w:val="00D82F76"/>
    <w:rsid w:val="00DA015B"/>
    <w:rsid w:val="00DA1F2A"/>
    <w:rsid w:val="00DB0D2C"/>
    <w:rsid w:val="00DB7764"/>
    <w:rsid w:val="00DC7DC4"/>
    <w:rsid w:val="00DE16CD"/>
    <w:rsid w:val="00DF1E76"/>
    <w:rsid w:val="00E10676"/>
    <w:rsid w:val="00E13FA6"/>
    <w:rsid w:val="00E23898"/>
    <w:rsid w:val="00E366DF"/>
    <w:rsid w:val="00E567D6"/>
    <w:rsid w:val="00E711C3"/>
    <w:rsid w:val="00E77F8D"/>
    <w:rsid w:val="00EC41CE"/>
    <w:rsid w:val="00EC5ACA"/>
    <w:rsid w:val="00EC6F4A"/>
    <w:rsid w:val="00ED0764"/>
    <w:rsid w:val="00ED4F50"/>
    <w:rsid w:val="00F07299"/>
    <w:rsid w:val="00F158FC"/>
    <w:rsid w:val="00F2224A"/>
    <w:rsid w:val="00F333AA"/>
    <w:rsid w:val="00F351A1"/>
    <w:rsid w:val="00F659DF"/>
    <w:rsid w:val="00F662C1"/>
    <w:rsid w:val="00FB58C2"/>
    <w:rsid w:val="00FC514D"/>
    <w:rsid w:val="00FE76A6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3ACD"/>
  <w15:chartTrackingRefBased/>
  <w15:docId w15:val="{94230C3A-F178-47CD-A09E-59B3DD8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51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09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1A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18</cp:revision>
  <dcterms:created xsi:type="dcterms:W3CDTF">2024-07-01T18:30:00Z</dcterms:created>
  <dcterms:modified xsi:type="dcterms:W3CDTF">2025-07-23T18:02:00Z</dcterms:modified>
</cp:coreProperties>
</file>